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517" w:rsidRDefault="001C36AE">
      <w:pPr>
        <w:pStyle w:val="Bodytext30"/>
        <w:numPr>
          <w:ilvl w:val="0"/>
          <w:numId w:val="1"/>
        </w:numPr>
        <w:shd w:val="clear" w:color="auto" w:fill="auto"/>
        <w:tabs>
          <w:tab w:val="left" w:pos="459"/>
        </w:tabs>
        <w:spacing w:after="1138" w:line="340" w:lineRule="exact"/>
      </w:pPr>
      <w:r>
        <w:t>Specific</w:t>
      </w:r>
    </w:p>
    <w:p w:rsidR="00756517" w:rsidRDefault="001C36AE">
      <w:pPr>
        <w:pStyle w:val="Bodytext30"/>
        <w:numPr>
          <w:ilvl w:val="0"/>
          <w:numId w:val="1"/>
        </w:numPr>
        <w:shd w:val="clear" w:color="auto" w:fill="auto"/>
        <w:tabs>
          <w:tab w:val="left" w:pos="469"/>
        </w:tabs>
        <w:spacing w:after="1138" w:line="340" w:lineRule="exact"/>
      </w:pPr>
      <w:r>
        <w:t>Measureable</w:t>
      </w:r>
    </w:p>
    <w:p w:rsidR="00756517" w:rsidRDefault="001C36AE">
      <w:pPr>
        <w:pStyle w:val="Bodytext30"/>
        <w:numPr>
          <w:ilvl w:val="0"/>
          <w:numId w:val="1"/>
        </w:numPr>
        <w:shd w:val="clear" w:color="auto" w:fill="auto"/>
        <w:tabs>
          <w:tab w:val="left" w:pos="474"/>
        </w:tabs>
        <w:spacing w:after="1138" w:line="340" w:lineRule="exact"/>
      </w:pPr>
      <w:r>
        <w:t>Attainable</w:t>
      </w:r>
    </w:p>
    <w:p w:rsidR="00756517" w:rsidRDefault="001C36AE">
      <w:pPr>
        <w:pStyle w:val="Bodytext30"/>
        <w:numPr>
          <w:ilvl w:val="0"/>
          <w:numId w:val="1"/>
        </w:numPr>
        <w:shd w:val="clear" w:color="auto" w:fill="auto"/>
        <w:tabs>
          <w:tab w:val="left" w:pos="483"/>
        </w:tabs>
        <w:spacing w:after="1138" w:line="340" w:lineRule="exact"/>
      </w:pPr>
      <w:r>
        <w:t>Realistic</w:t>
      </w:r>
    </w:p>
    <w:p w:rsidR="00756517" w:rsidRDefault="001C36AE">
      <w:pPr>
        <w:pStyle w:val="Bodytext30"/>
        <w:numPr>
          <w:ilvl w:val="0"/>
          <w:numId w:val="1"/>
        </w:numPr>
        <w:shd w:val="clear" w:color="auto" w:fill="auto"/>
        <w:tabs>
          <w:tab w:val="left" w:pos="469"/>
        </w:tabs>
        <w:spacing w:after="1618" w:line="340" w:lineRule="exact"/>
      </w:pPr>
      <w:r>
        <w:t>Time-bound</w:t>
      </w:r>
    </w:p>
    <w:p w:rsidR="00756517" w:rsidRDefault="001C36AE">
      <w:pPr>
        <w:pStyle w:val="Bodytext30"/>
        <w:numPr>
          <w:ilvl w:val="0"/>
          <w:numId w:val="2"/>
        </w:numPr>
        <w:shd w:val="clear" w:color="auto" w:fill="auto"/>
        <w:tabs>
          <w:tab w:val="left" w:pos="459"/>
        </w:tabs>
        <w:spacing w:after="1138" w:line="340" w:lineRule="exact"/>
      </w:pPr>
      <w:r>
        <w:t>Specific</w:t>
      </w:r>
    </w:p>
    <w:p w:rsidR="00756517" w:rsidRDefault="001C36AE">
      <w:pPr>
        <w:pStyle w:val="Bodytext30"/>
        <w:numPr>
          <w:ilvl w:val="0"/>
          <w:numId w:val="2"/>
        </w:numPr>
        <w:shd w:val="clear" w:color="auto" w:fill="auto"/>
        <w:tabs>
          <w:tab w:val="left" w:pos="469"/>
        </w:tabs>
        <w:spacing w:after="1143" w:line="340" w:lineRule="exact"/>
      </w:pPr>
      <w:r>
        <w:t>Measureable</w:t>
      </w:r>
    </w:p>
    <w:p w:rsidR="00756517" w:rsidRDefault="001C36AE">
      <w:pPr>
        <w:pStyle w:val="Bodytext30"/>
        <w:numPr>
          <w:ilvl w:val="0"/>
          <w:numId w:val="2"/>
        </w:numPr>
        <w:shd w:val="clear" w:color="auto" w:fill="auto"/>
        <w:tabs>
          <w:tab w:val="left" w:pos="474"/>
        </w:tabs>
        <w:spacing w:after="1138" w:line="340" w:lineRule="exact"/>
      </w:pPr>
      <w:r>
        <w:t>Attainable</w:t>
      </w:r>
    </w:p>
    <w:p w:rsidR="00756517" w:rsidRDefault="001C36AE">
      <w:pPr>
        <w:pStyle w:val="Bodytext30"/>
        <w:numPr>
          <w:ilvl w:val="0"/>
          <w:numId w:val="2"/>
        </w:numPr>
        <w:shd w:val="clear" w:color="auto" w:fill="auto"/>
        <w:tabs>
          <w:tab w:val="left" w:pos="483"/>
        </w:tabs>
        <w:spacing w:after="1138" w:line="340" w:lineRule="exact"/>
      </w:pPr>
      <w:r>
        <w:t>Realistic</w:t>
      </w:r>
    </w:p>
    <w:p w:rsidR="00756517" w:rsidRDefault="001C36AE">
      <w:pPr>
        <w:pStyle w:val="Bodytext30"/>
        <w:numPr>
          <w:ilvl w:val="0"/>
          <w:numId w:val="2"/>
        </w:numPr>
        <w:shd w:val="clear" w:color="auto" w:fill="auto"/>
        <w:tabs>
          <w:tab w:val="left" w:pos="469"/>
        </w:tabs>
        <w:spacing w:after="0" w:line="340" w:lineRule="exact"/>
        <w:sectPr w:rsidR="00756517">
          <w:pgSz w:w="11900" w:h="16840"/>
          <w:pgMar w:top="634" w:right="8314" w:bottom="634" w:left="970" w:header="0" w:footer="3" w:gutter="0"/>
          <w:cols w:space="720"/>
          <w:noEndnote/>
          <w:docGrid w:linePitch="360"/>
        </w:sectPr>
      </w:pPr>
      <w:r>
        <w:t>Time-bound</w:t>
      </w:r>
    </w:p>
    <w:p w:rsidR="00B97092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lastRenderedPageBreak/>
        <w:t>E</w:t>
      </w:r>
      <w:bookmarkStart w:id="0" w:name="_GoBack"/>
      <w:bookmarkEnd w:id="0"/>
      <w:r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valuate the extent to which the objective </w:t>
      </w:r>
      <w:proofErr w:type="gramStart"/>
      <w:r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has been met</w:t>
      </w:r>
      <w:proofErr w:type="gramEnd"/>
      <w:r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.</w:t>
      </w:r>
    </w:p>
    <w:p w:rsidR="002039EF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Stretch challenging objectives with ability to achieve the target </w:t>
      </w:r>
      <w:r w:rsidR="002039EF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  </w:t>
      </w:r>
    </w:p>
    <w:p w:rsidR="00F00056" w:rsidRPr="00B97092" w:rsidRDefault="002039EF" w:rsidP="002039EF">
      <w:pPr>
        <w:pStyle w:val="Paragraphedeliste"/>
        <w:widowControl/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         </w:t>
      </w:r>
      <w:proofErr w:type="gramStart"/>
      <w:r w:rsidR="00F00056"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outcome</w:t>
      </w:r>
      <w:proofErr w:type="gramEnd"/>
      <w:r w:rsidR="00F00056" w:rsidRPr="00B97092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.</w:t>
      </w:r>
    </w:p>
    <w:p w:rsidR="00F00056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Set one or more target dates, the “by when” to reach the objective.</w:t>
      </w:r>
    </w:p>
    <w:p w:rsidR="00F00056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Set objectives that can be performed.</w:t>
      </w:r>
    </w:p>
    <w:p w:rsidR="00F00056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State exactly what you want to accomplish.</w:t>
      </w:r>
    </w:p>
    <w:p w:rsidR="00F00056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Evaluate the extent to which the objective has been met.</w:t>
      </w:r>
    </w:p>
    <w:p w:rsidR="00EE37DA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Stretch challenging objectives with ability to achieve the target </w:t>
      </w:r>
      <w:r w:rsidR="00EE37DA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 </w:t>
      </w:r>
    </w:p>
    <w:p w:rsidR="00F00056" w:rsidRPr="005427F6" w:rsidRDefault="00EE37DA" w:rsidP="00EE37DA">
      <w:pPr>
        <w:pStyle w:val="Paragraphedeliste"/>
        <w:widowControl/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</w:pPr>
      <w:r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 xml:space="preserve">            </w:t>
      </w:r>
      <w:proofErr w:type="gramStart"/>
      <w:r w:rsidR="00F00056"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outcome</w:t>
      </w:r>
      <w:proofErr w:type="gramEnd"/>
      <w:r w:rsidR="00F00056"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.</w:t>
      </w:r>
    </w:p>
    <w:p w:rsidR="005427F6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Set one or more target dates, the “by when” to reach the objective.</w:t>
      </w:r>
    </w:p>
    <w:p w:rsidR="00765679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Set objectives that can be performed.</w:t>
      </w:r>
    </w:p>
    <w:p w:rsidR="00756517" w:rsidRPr="005427F6" w:rsidRDefault="00F00056" w:rsidP="00EE37DA">
      <w:pPr>
        <w:pStyle w:val="Paragraphedeliste"/>
        <w:widowControl/>
        <w:numPr>
          <w:ilvl w:val="0"/>
          <w:numId w:val="3"/>
        </w:numPr>
        <w:autoSpaceDE w:val="0"/>
        <w:autoSpaceDN w:val="0"/>
        <w:adjustRightInd w:val="0"/>
        <w:spacing w:before="100" w:beforeAutospacing="1" w:after="100" w:afterAutospacing="1" w:line="720" w:lineRule="auto"/>
        <w:ind w:left="0"/>
        <w:rPr>
          <w:rFonts w:asciiTheme="majorBidi" w:hAnsiTheme="majorBidi" w:cstheme="majorBidi"/>
        </w:rPr>
      </w:pPr>
      <w:r w:rsidRPr="005427F6">
        <w:rPr>
          <w:rFonts w:asciiTheme="majorBidi" w:hAnsiTheme="majorBidi" w:cstheme="majorBidi"/>
          <w:b/>
          <w:bCs/>
          <w:color w:val="auto"/>
          <w:sz w:val="32"/>
          <w:szCs w:val="32"/>
          <w:lang w:val="en-GB" w:bidi="ar-SA"/>
        </w:rPr>
        <w:t>State exactly what you want to accomplish</w:t>
      </w:r>
      <w:r w:rsidRPr="005427F6">
        <w:rPr>
          <w:rFonts w:asciiTheme="majorBidi" w:hAnsiTheme="majorBidi" w:cstheme="majorBidi"/>
          <w:color w:val="auto"/>
          <w:sz w:val="32"/>
          <w:szCs w:val="32"/>
          <w:lang w:val="en-GB" w:bidi="ar-SA"/>
        </w:rPr>
        <w:t>.</w:t>
      </w:r>
    </w:p>
    <w:sectPr w:rsidR="00756517" w:rsidRPr="005427F6">
      <w:pgSz w:w="11900" w:h="16840"/>
      <w:pgMar w:top="1868" w:right="970" w:bottom="1633" w:left="8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6AE" w:rsidRDefault="001C36AE">
      <w:r>
        <w:separator/>
      </w:r>
    </w:p>
  </w:endnote>
  <w:endnote w:type="continuationSeparator" w:id="0">
    <w:p w:rsidR="001C36AE" w:rsidRDefault="001C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6AE" w:rsidRDefault="001C36AE"/>
  </w:footnote>
  <w:footnote w:type="continuationSeparator" w:id="0">
    <w:p w:rsidR="001C36AE" w:rsidRDefault="001C36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F5D74"/>
    <w:multiLevelType w:val="multilevel"/>
    <w:tmpl w:val="B572861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0F3F05"/>
    <w:multiLevelType w:val="multilevel"/>
    <w:tmpl w:val="DB68B8AC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7E28D5"/>
    <w:multiLevelType w:val="multilevel"/>
    <w:tmpl w:val="F0A4862A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517"/>
    <w:rsid w:val="0004154E"/>
    <w:rsid w:val="001C36AE"/>
    <w:rsid w:val="002039EF"/>
    <w:rsid w:val="005427F6"/>
    <w:rsid w:val="00756517"/>
    <w:rsid w:val="00765679"/>
    <w:rsid w:val="00B97092"/>
    <w:rsid w:val="00EC43BC"/>
    <w:rsid w:val="00EE37DA"/>
    <w:rsid w:val="00F00056"/>
    <w:rsid w:val="00F6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629A"/>
  <w15:docId w15:val="{0A6C3F89-882B-41DD-AE4B-D8375EB4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Pr>
      <w:color w:val="0066CC"/>
      <w:u w:val="single"/>
    </w:rPr>
  </w:style>
  <w:style w:type="character" w:customStyle="1" w:styleId="Bodytext3">
    <w:name w:val="Body text (3)_"/>
    <w:basedOn w:val="Policepardfaut"/>
    <w:link w:val="Bodytext30"/>
    <w:rPr>
      <w:rFonts w:ascii="Segoe UI" w:eastAsia="Segoe UI" w:hAnsi="Segoe UI" w:cs="Segoe UI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2">
    <w:name w:val="Body text (2)_"/>
    <w:basedOn w:val="Policepardfaut"/>
    <w:link w:val="Bodytext20"/>
    <w:rPr>
      <w:rFonts w:ascii="Segoe UI" w:eastAsia="Segoe UI" w:hAnsi="Segoe UI" w:cs="Segoe UI"/>
      <w:b/>
      <w:bCs/>
      <w:i w:val="0"/>
      <w:iCs w:val="0"/>
      <w:smallCaps w:val="0"/>
      <w:strike w:val="0"/>
      <w:sz w:val="26"/>
      <w:szCs w:val="26"/>
      <w:u w:val="none"/>
      <w:lang w:val="de-DE" w:eastAsia="de-DE" w:bidi="de-DE"/>
    </w:rPr>
  </w:style>
  <w:style w:type="character" w:customStyle="1" w:styleId="Bodytext21">
    <w:name w:val="Body text (2)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ar-SA" w:eastAsia="ar-SA" w:bidi="ar-SA"/>
    </w:rPr>
  </w:style>
  <w:style w:type="character" w:customStyle="1" w:styleId="Bodytext2ArialUnicodeMS14ptNotBold">
    <w:name w:val="Body text (2) + Arial Unicode MS;14 pt;Not Bold"/>
    <w:basedOn w:val="Bodytext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de-DE" w:eastAsia="de-DE" w:bidi="de-DE"/>
    </w:rPr>
  </w:style>
  <w:style w:type="character" w:customStyle="1" w:styleId="Bodytext214ptNotBold">
    <w:name w:val="Body text (2) + 14 pt;Not Bold"/>
    <w:basedOn w:val="Bodytext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ar-SA" w:eastAsia="ar-SA" w:bidi="ar-SA"/>
    </w:rPr>
  </w:style>
  <w:style w:type="character" w:customStyle="1" w:styleId="Bodytext2ArialUnicodeMS">
    <w:name w:val="Body text (2) + Arial Unicode MS"/>
    <w:basedOn w:val="Bodytext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de-DE" w:eastAsia="de-DE" w:bidi="de-DE"/>
    </w:rPr>
  </w:style>
  <w:style w:type="character" w:customStyle="1" w:styleId="Bodytext2ArialUnicodeMS12ptNotBoldItalic">
    <w:name w:val="Body text (2) + Arial Unicode MS;12 pt;Not Bold;Italic"/>
    <w:basedOn w:val="Bodytext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de-DE" w:eastAsia="de-DE" w:bidi="de-DE"/>
    </w:rPr>
  </w:style>
  <w:style w:type="character" w:customStyle="1" w:styleId="Bodytext2ArialUnicodeMS105ptNotBold">
    <w:name w:val="Body text (2) + Arial Unicode MS;10;5 pt;Not Bold"/>
    <w:basedOn w:val="Bodytext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de-DE" w:eastAsia="de-DE" w:bidi="de-DE"/>
    </w:rPr>
  </w:style>
  <w:style w:type="character" w:customStyle="1" w:styleId="Bodytext4">
    <w:name w:val="Body text (4)_"/>
    <w:basedOn w:val="Policepardfaut"/>
    <w:link w:val="Bodytext4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Tahoma10ptBold">
    <w:name w:val="Body text (4) + Tahoma;10 pt;Bold"/>
    <w:basedOn w:val="Bodytext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ar-SA" w:eastAsia="ar-SA" w:bidi="ar-SA"/>
    </w:rPr>
  </w:style>
  <w:style w:type="character" w:customStyle="1" w:styleId="Bodytext4Impact15pt">
    <w:name w:val="Body text (4) + Impact;15 pt"/>
    <w:basedOn w:val="Bodytext4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Bodytext4SegoeUI">
    <w:name w:val="Body text (4) + Segoe UI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Bodytext4SegoeUI13ptBold">
    <w:name w:val="Body text (4) + Segoe UI;13 pt;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4SegoeUI13ptBold0">
    <w:name w:val="Body text (4) + Segoe UI;13 pt;Bold"/>
    <w:basedOn w:val="Bodytext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5">
    <w:name w:val="Body text (5)"/>
    <w:basedOn w:val="Policepardfaut"/>
    <w:rPr>
      <w:rFonts w:ascii="Segoe UI" w:eastAsia="Segoe UI" w:hAnsi="Segoe UI" w:cs="Segoe U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50">
    <w:name w:val="Body text (5)"/>
    <w:basedOn w:val="Policepardfaut"/>
    <w:rPr>
      <w:rFonts w:ascii="Segoe UI" w:eastAsia="Segoe UI" w:hAnsi="Segoe UI" w:cs="Segoe U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6">
    <w:name w:val="Body text (6)_"/>
    <w:basedOn w:val="Policepardfaut"/>
    <w:link w:val="Bodytext6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6SegoeUI11pt">
    <w:name w:val="Body text (6) + Segoe UI;11 pt"/>
    <w:basedOn w:val="Bodytext6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Bodytext6SegoeUI13ptBold">
    <w:name w:val="Body text (6) + Segoe UI;13 pt;Bold"/>
    <w:basedOn w:val="Bodytext6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Bodytext4Impact">
    <w:name w:val="Body text (4) + Impact"/>
    <w:basedOn w:val="Bodytext4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paragraph" w:customStyle="1" w:styleId="Bodytext30">
    <w:name w:val="Body text (3)"/>
    <w:basedOn w:val="Normal"/>
    <w:link w:val="Bodytext3"/>
    <w:pPr>
      <w:shd w:val="clear" w:color="auto" w:fill="FFFFFF"/>
      <w:spacing w:after="1200" w:line="0" w:lineRule="atLeast"/>
      <w:jc w:val="both"/>
    </w:pPr>
    <w:rPr>
      <w:rFonts w:ascii="Segoe UI" w:eastAsia="Segoe UI" w:hAnsi="Segoe UI" w:cs="Segoe UI"/>
      <w:b/>
      <w:bCs/>
      <w:sz w:val="34"/>
      <w:szCs w:val="34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1020" w:line="0" w:lineRule="atLeast"/>
      <w:jc w:val="right"/>
    </w:pPr>
    <w:rPr>
      <w:rFonts w:ascii="Segoe UI" w:eastAsia="Segoe UI" w:hAnsi="Segoe UI" w:cs="Segoe UI"/>
      <w:b/>
      <w:bCs/>
      <w:sz w:val="26"/>
      <w:szCs w:val="26"/>
      <w:lang w:val="de-DE" w:eastAsia="de-DE" w:bidi="de-DE"/>
    </w:rPr>
  </w:style>
  <w:style w:type="paragraph" w:customStyle="1" w:styleId="Bodytext40">
    <w:name w:val="Body text (4)"/>
    <w:basedOn w:val="Normal"/>
    <w:link w:val="Bodytext4"/>
    <w:pPr>
      <w:shd w:val="clear" w:color="auto" w:fill="FFFFFF"/>
      <w:bidi/>
      <w:spacing w:before="1020" w:after="1020" w:line="0" w:lineRule="atLeast"/>
    </w:pPr>
    <w:rPr>
      <w:sz w:val="28"/>
      <w:szCs w:val="28"/>
    </w:rPr>
  </w:style>
  <w:style w:type="paragraph" w:customStyle="1" w:styleId="Bodytext60">
    <w:name w:val="Body text (6)"/>
    <w:basedOn w:val="Normal"/>
    <w:link w:val="Bodytext6"/>
    <w:pPr>
      <w:shd w:val="clear" w:color="auto" w:fill="FFFFFF"/>
      <w:spacing w:before="1020" w:after="1020" w:line="0" w:lineRule="atLeast"/>
      <w:jc w:val="right"/>
    </w:pPr>
    <w:rPr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rsid w:val="00F00056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F00056"/>
    <w:rPr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F00056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056"/>
    <w:rPr>
      <w:color w:val="000000"/>
    </w:rPr>
  </w:style>
  <w:style w:type="paragraph" w:styleId="Paragraphedeliste">
    <w:name w:val="List Paragraph"/>
    <w:basedOn w:val="Normal"/>
    <w:uiPriority w:val="34"/>
    <w:qFormat/>
    <w:rsid w:val="00F00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2017-03-21T22:07:00Z</dcterms:created>
  <dcterms:modified xsi:type="dcterms:W3CDTF">2017-03-21T22:27:00Z</dcterms:modified>
</cp:coreProperties>
</file>